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0069-01-2026-000553-45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Скопенко Ларисы Евгеньевны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Скопенко Л.Е.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Сосновая, дом 74/3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Единую (упрощенную) налоговую декларацию за 6 месяцев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Единой (упрощенной) налоговой декларации,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Скопенко Л.Е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Скопенко Л.Е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единая (упрощенная) налоговая декларация представляется в налоговый орган по месту нахождения организации или месту жительства физического лица в следующие сроки: по налогу на прибыль организаций - не позднее 20-го числа первого месяца второго квартала,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налогу на </w:t>
      </w:r>
      <w:r>
        <w:rPr>
          <w:rFonts w:ascii="Times New Roman" w:eastAsia="Times New Roman" w:hAnsi="Times New Roman" w:cs="Times New Roman"/>
          <w:sz w:val="25"/>
          <w:szCs w:val="25"/>
        </w:rPr>
        <w:t>прибыль организаций; по остальным налогам - не позднее 20-го числа первого месяца второго налогового периода,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налогам, по которым представляется единая (упрощенная) налоговая декларация; для вновь созданных организаций, вновь зарегистрированных индивидуальных предпринимателей - не позднее 20-го числа месяца, следующего за истекшим кварталом, в котором была создана организация, был зарегистрирован индивидуальный предприниматель.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Скопенко Л.Е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4453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25803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Скопенко Л.Е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Скопенко Л.Е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Скопенко Ларису Евгеньевну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